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 Neue" w:hAnsi="Helvetica Neue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rPr>
          <w:rFonts w:ascii="Helvetica Neue" w:hAnsi="Helvetica Neue"/>
          <w:b w:val="1"/>
          <w:bCs w:val="1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48"/>
          <w:szCs w:val="48"/>
        </w:rPr>
      </w:pPr>
      <w:r>
        <w:rPr>
          <w:rFonts w:ascii="Helvetica Neue" w:hAnsi="Helvetica Neue"/>
          <w:b w:val="1"/>
          <w:bCs w:val="1"/>
          <w:sz w:val="48"/>
          <w:szCs w:val="48"/>
          <w:rtl w:val="0"/>
          <w:lang w:val="it-IT"/>
        </w:rPr>
        <w:t>Demo Template Guide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3119439" cy="155972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439" cy="1559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>Table of Contents</w:t>
      </w:r>
    </w:p>
    <w:p>
      <w:pPr>
        <w:pStyle w:val="Body"/>
        <w:spacing w:before="80" w:line="240" w:lineRule="auto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Intro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"sprkbzn9cmhn"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How To Use This Document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"bm7hja9jqa1v"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Filling Out the Template</w:t>
      </w:r>
      <w:r>
        <w:rPr/>
        <w:fldChar w:fldCharType="end" w:fldLock="0"/>
      </w:r>
    </w:p>
    <w:p>
      <w:pPr>
        <w:pStyle w:val="Body"/>
        <w:spacing w:before="200" w:line="240" w:lineRule="auto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"etq9zmycbcep"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Example of Completed Template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Step Info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"bookmark2"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Screen 1 - Accounts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"gyznkd4t1df8"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Screen 2 - Deposits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"cnuawycjkxx8"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Screen 3 - Mobile Deposit Main Page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"pl3ivwjrp5x"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Screen 4 - Account Selection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"bu4i42jvpt8j"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Screen 5 - Enter Amount</w:t>
      </w:r>
      <w:r>
        <w:rPr/>
        <w:fldChar w:fldCharType="end" w:fldLock="0"/>
      </w:r>
    </w:p>
    <w:p>
      <w:pPr>
        <w:pStyle w:val="Body"/>
        <w:spacing w:before="60" w:line="240" w:lineRule="auto"/>
        <w:ind w:left="360" w:firstLine="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"bopzt9f4herm"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Example Assets Used</w:t>
      </w:r>
      <w:r>
        <w:rPr/>
        <w:fldChar w:fldCharType="end" w:fldLock="0"/>
      </w:r>
    </w:p>
    <w:p>
      <w:pPr>
        <w:pStyle w:val="Body"/>
        <w:spacing w:before="200" w:line="240" w:lineRule="auto"/>
        <w:rPr>
          <w:rStyle w:val="None"/>
          <w:rFonts w:ascii="Helvetica Neue" w:cs="Helvetica Neue" w:hAnsi="Helvetica Neue" w:eastAsia="Helvetica Neue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"icyi6di1dluu"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Your Demo</w:t>
      </w:r>
      <w:r>
        <w:rPr/>
        <w:fldChar w:fldCharType="end" w:fldLock="0"/>
      </w:r>
      <w:r>
        <w:rPr>
          <w:rStyle w:val="None"/>
          <w:rFonts w:ascii="Helvetica Neue" w:hAnsi="Helvetica Neue"/>
          <w:rtl w:val="0"/>
          <w:lang w:val="en-US"/>
        </w:rPr>
        <w:t xml:space="preserve"> (drafting section starts here)</w:t>
      </w:r>
    </w:p>
    <w:p>
      <w:pPr>
        <w:pStyle w:val="Body"/>
        <w:spacing w:before="60" w:after="80" w:line="240" w:lineRule="auto"/>
        <w:ind w:left="360" w:firstLine="0"/>
        <w:rPr>
          <w:rStyle w:val="Hyperlink.1"/>
        </w:rPr>
      </w:pPr>
    </w:p>
    <w:p>
      <w:pPr>
        <w:pStyle w:val="Heading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Body"/>
        <w:rPr>
          <w:rStyle w:val="Hyperlink.1"/>
        </w:rPr>
      </w:pPr>
    </w:p>
    <w:p>
      <w:pPr>
        <w:pStyle w:val="Heading"/>
        <w:rPr>
          <w:rStyle w:val="None"/>
          <w:rFonts w:ascii="Helvetica Neue" w:cs="Helvetica Neue" w:hAnsi="Helvetica Neue" w:eastAsia="Helvetica Neue"/>
        </w:rPr>
      </w:pPr>
      <w:bookmarkStart w:name="_ajs7zfm4on" w:id="0"/>
      <w:bookmarkEnd w:id="0"/>
      <w:r>
        <w:rPr>
          <w:rStyle w:val="None"/>
          <w:rFonts w:ascii="Helvetica Neue" w:hAnsi="Helvetica Neue"/>
          <w:rtl w:val="0"/>
        </w:rPr>
        <w:t>I</w:t>
      </w:r>
      <w:r>
        <w:rPr>
          <w:rStyle w:val="None"/>
          <w:rFonts w:ascii="Helvetica Neue" w:hAnsi="Helvetica Neue"/>
          <w:rtl w:val="0"/>
          <w:lang w:val="it-IT"/>
        </w:rPr>
        <w:t xml:space="preserve">ntro </w:t>
      </w:r>
    </w:p>
    <w:p>
      <w:pPr>
        <w:pStyle w:val="Body"/>
        <w:ind w:firstLine="720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Welcome to the Demo Flow Guide. Before you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re ready to start drafting, you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ll need to collect some assets, primarily images!</w:t>
      </w:r>
    </w:p>
    <w:p>
      <w:pPr>
        <w:pStyle w:val="Body"/>
        <w:ind w:firstLine="720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ind w:firstLine="720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This guide is designed to help organize your images and flow before you start creating a Demo in your instance of LemonadeLXP. There are several use cases for this, including: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If you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re authoring a Demo: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Use this to help you assemble all of the necessary assets in planning your own Demo Step.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Send this to other teams and have them gather all necessary assets before creating your Demo Step.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If you need to gather material for someone else to author: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Use this to assemble all the necessary assets before sending this off to a coworker to author.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Complete this document and send it over to a LemonadeLXP author and have us build your Demo.</w:t>
      </w:r>
    </w:p>
    <w:p>
      <w:pPr>
        <w:pStyle w:val="Body"/>
        <w:ind w:firstLine="720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sprkbzn9cmhn" w:id="1"/>
      <w:bookmarkEnd w:id="1"/>
      <w:r>
        <w:rPr>
          <w:rStyle w:val="None"/>
          <w:rFonts w:ascii="Helvetica Neue" w:hAnsi="Helvetica Neue"/>
          <w:rtl w:val="0"/>
        </w:rPr>
        <w:t>H</w:t>
      </w:r>
      <w:r>
        <w:rPr>
          <w:rStyle w:val="None"/>
          <w:rFonts w:ascii="Helvetica Neue" w:hAnsi="Helvetica Neue"/>
          <w:rtl w:val="0"/>
          <w:lang w:val="en-US"/>
        </w:rPr>
        <w:t>ow To Use This Document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In the second half of this document you will find empty templates for you to outline your Demos path.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Each page of the template is a description of one of your images (or screens). It describes what users are able to select on that given screen (hotspots), and what will happen when a hotspot is selected.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To ensure that the Demo mimics the real app or webpage, please provide direction for every possible hotspot needed to complete Demo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s goal/path.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Also, it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s a good idea to give some of our help docs a read before starting to collect assets! We don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t want you to have to backtrack because images were the wrong size.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Helvetica Neue" w:cs="Helvetica Neue" w:hAnsi="Helvetica Neue" w:eastAsia="Helvetica Neue"/>
          <w:rtl w:val="0"/>
        </w:rPr>
      </w:pPr>
      <w:r>
        <w:rPr>
          <w:rStyle w:val="Hyperlink.2"/>
          <w:rFonts w:ascii="Helvetica Neue" w:cs="Helvetica Neue" w:hAnsi="Helvetica Neue" w:eastAsia="Helvetica Neue"/>
          <w:b w:val="1"/>
          <w:bCs w:val="1"/>
          <w:outline w:val="0"/>
          <w:color w:val="1155cc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rFonts w:ascii="Helvetica Neue" w:cs="Helvetica Neue" w:hAnsi="Helvetica Neue" w:eastAsia="Helvetica Neue"/>
          <w:b w:val="1"/>
          <w:bCs w:val="1"/>
          <w:outline w:val="0"/>
          <w:color w:val="1155cc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"http://academy.launchfire.com/en/articles/4723959-demo-step-images-and-flow-guide"</w:instrText>
      </w:r>
      <w:r>
        <w:rPr>
          <w:rStyle w:val="Hyperlink.2"/>
          <w:rFonts w:ascii="Helvetica Neue" w:cs="Helvetica Neue" w:hAnsi="Helvetica Neue" w:eastAsia="Helvetica Neue"/>
          <w:b w:val="1"/>
          <w:bCs w:val="1"/>
          <w:outline w:val="0"/>
          <w:color w:val="1155cc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rFonts w:ascii="Helvetica Neue" w:hAnsi="Helvetica Neue"/>
          <w:b w:val="1"/>
          <w:bCs w:val="1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Demo Step Images and Flow Guide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Helvetica Neue" w:cs="Helvetica Neue" w:hAnsi="Helvetica Neue" w:eastAsia="Helvetica Neue"/>
          <w:b w:val="1"/>
          <w:bCs w:val="1"/>
          <w:rtl w:val="0"/>
        </w:rPr>
      </w:pP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instrText xml:space="preserve"> HYPERLINK "http://academy.launchfire.com/en/articles/2762400-how-to-build-a-demo-step"</w:instrText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separate" w:fldLock="0"/>
      </w:r>
      <w:r>
        <w:rPr>
          <w:rStyle w:val="Hyperlink.3"/>
          <w:rFonts w:ascii="Helvetica Neue" w:hAnsi="Helvetica Neue"/>
          <w:b w:val="1"/>
          <w:bCs w:val="1"/>
          <w:rtl w:val="0"/>
          <w:lang w:val="en-US"/>
        </w:rPr>
        <w:t>How to Build a Demo Step</w:t>
      </w:r>
      <w:r>
        <w:rPr>
          <w:rFonts w:ascii="Helvetica Neue" w:cs="Helvetica Neue" w:hAnsi="Helvetica Neue" w:eastAsia="Helvetica Neue"/>
          <w:b w:val="1"/>
          <w:bCs w:val="1"/>
        </w:rPr>
        <w:fldChar w:fldCharType="end" w:fldLock="0"/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Helvetica Neue" w:cs="Helvetica Neue" w:hAnsi="Helvetica Neue" w:eastAsia="Helvetica Neue"/>
          <w:b w:val="1"/>
          <w:bCs w:val="1"/>
          <w:rtl w:val="0"/>
        </w:rPr>
      </w:pP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instrText xml:space="preserve"> HYPERLINK "http://academy.launchfire.com/en/articles/3340193-for-stepdemo-what-image-size-should-i-be-uploading"</w:instrText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separate" w:fldLock="0"/>
      </w:r>
      <w:r>
        <w:rPr>
          <w:rStyle w:val="Hyperlink.3"/>
          <w:rFonts w:ascii="Helvetica Neue" w:hAnsi="Helvetica Neue"/>
          <w:b w:val="1"/>
          <w:bCs w:val="1"/>
          <w:rtl w:val="0"/>
          <w:lang w:val="en-US"/>
        </w:rPr>
        <w:t>What Image Size Should I Be Uploading?</w:t>
      </w:r>
      <w:r>
        <w:rPr>
          <w:rFonts w:ascii="Helvetica Neue" w:cs="Helvetica Neue" w:hAnsi="Helvetica Neue" w:eastAsia="Helvetica Neue"/>
          <w:b w:val="1"/>
          <w:bCs w:val="1"/>
        </w:rPr>
        <w:fldChar w:fldCharType="end" w:fldLock="0"/>
      </w:r>
    </w:p>
    <w:p>
      <w:pPr>
        <w:pStyle w:val="Heading 2"/>
        <w:rPr>
          <w:rStyle w:val="None"/>
        </w:rPr>
      </w:pPr>
    </w:p>
    <w:p>
      <w:pPr>
        <w:pStyle w:val="Body"/>
        <w:rPr>
          <w:rStyle w:val="None"/>
        </w:rPr>
      </w:pPr>
    </w:p>
    <w:p>
      <w:pPr>
        <w:pStyle w:val="Body"/>
        <w:rPr>
          <w:rStyle w:val="Non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bm7hja9jqa1v" w:id="2"/>
      <w:bookmarkEnd w:id="2"/>
      <w:r>
        <w:rPr>
          <w:rStyle w:val="None"/>
          <w:rFonts w:ascii="Helvetica Neue" w:hAnsi="Helvetica Neue"/>
          <w:rtl w:val="0"/>
        </w:rPr>
        <w:t>F</w:t>
      </w:r>
      <w:r>
        <w:rPr>
          <w:rStyle w:val="None"/>
          <w:rFonts w:ascii="Helvetica Neue" w:hAnsi="Helvetica Neue"/>
          <w:rtl w:val="0"/>
          <w:lang w:val="en-US"/>
        </w:rPr>
        <w:t>illing Out the Template</w:t>
      </w:r>
    </w:p>
    <w:p>
      <w:pPr>
        <w:pStyle w:val="Body"/>
        <w:rPr>
          <w:rStyle w:val="None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one"/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Images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If you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 xml:space="preserve">re sending this template to others, images are to be included in a </w:t>
      </w:r>
      <w:r>
        <w:rPr>
          <w:rStyle w:val="None"/>
          <w:rFonts w:ascii="Helvetica Neue" w:hAnsi="Helvetica Neue"/>
          <w:u w:val="single"/>
          <w:rtl w:val="0"/>
        </w:rPr>
        <w:t>separate folder</w:t>
      </w:r>
      <w:r>
        <w:rPr>
          <w:rStyle w:val="None"/>
          <w:rFonts w:ascii="Helvetica Neue" w:hAnsi="Helvetica Neue"/>
          <w:rtl w:val="0"/>
          <w:lang w:val="en-US"/>
        </w:rPr>
        <w:t xml:space="preserve">. Images that are embedded in this document cannot be used in the creation of the Demo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Be sure that the image file names provided in this document match the file names in the external folder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Each image should have it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s own unique name or identifier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Having images that are the right size and format make a big difference! For help as to how to best create images to be used in your Demo, please see these articles:</w:t>
      </w:r>
    </w:p>
    <w:p>
      <w:pPr>
        <w:pStyle w:val="Body"/>
        <w:rPr>
          <w:rStyle w:val="None"/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Helvetica Neue" w:cs="Helvetica Neue" w:hAnsi="Helvetica Neue" w:eastAsia="Helvetica Neue"/>
          <w:b w:val="1"/>
          <w:bCs w:val="1"/>
          <w:rtl w:val="0"/>
        </w:rPr>
      </w:pP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instrText xml:space="preserve"> HYPERLINK "http://academy.launchfire.com/en/articles/4723959-demo-step-images-and-flow-guide"</w:instrText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separate" w:fldLock="0"/>
      </w:r>
      <w:r>
        <w:rPr>
          <w:rStyle w:val="Hyperlink.3"/>
          <w:rFonts w:ascii="Helvetica Neue" w:hAnsi="Helvetica Neue"/>
          <w:b w:val="1"/>
          <w:bCs w:val="1"/>
          <w:rtl w:val="0"/>
          <w:lang w:val="en-US"/>
        </w:rPr>
        <w:t>Images and flow guide</w:t>
      </w:r>
      <w:r>
        <w:rPr>
          <w:rFonts w:ascii="Helvetica Neue" w:cs="Helvetica Neue" w:hAnsi="Helvetica Neue" w:eastAsia="Helvetica Neue"/>
          <w:b w:val="1"/>
          <w:bCs w:val="1"/>
        </w:rPr>
        <w:fldChar w:fldCharType="end" w:fldLock="0"/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Helvetica Neue" w:cs="Helvetica Neue" w:hAnsi="Helvetica Neue" w:eastAsia="Helvetica Neue"/>
          <w:b w:val="1"/>
          <w:bCs w:val="1"/>
          <w:rtl w:val="0"/>
        </w:rPr>
      </w:pP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instrText xml:space="preserve"> HYPERLINK "http://academy.launchfire.com/en/articles/3340193-for-stepdemo-what-image-size-should-i-be-uploading"</w:instrText>
      </w:r>
      <w:r>
        <w:rPr>
          <w:rStyle w:val="Hyperlink.3"/>
          <w:rFonts w:ascii="Helvetica Neue" w:cs="Helvetica Neue" w:hAnsi="Helvetica Neue" w:eastAsia="Helvetica Neue"/>
          <w:b w:val="1"/>
          <w:bCs w:val="1"/>
        </w:rPr>
        <w:fldChar w:fldCharType="separate" w:fldLock="0"/>
      </w:r>
      <w:r>
        <w:rPr>
          <w:rStyle w:val="Hyperlink.3"/>
          <w:rFonts w:ascii="Helvetica Neue" w:hAnsi="Helvetica Neue"/>
          <w:b w:val="1"/>
          <w:bCs w:val="1"/>
          <w:rtl w:val="0"/>
          <w:lang w:val="en-US"/>
        </w:rPr>
        <w:t>Image sizing</w:t>
      </w:r>
      <w:r>
        <w:rPr>
          <w:rFonts w:ascii="Helvetica Neue" w:cs="Helvetica Neue" w:hAnsi="Helvetica Neue" w:eastAsia="Helvetica Neue"/>
          <w:b w:val="1"/>
          <w:bCs w:val="1"/>
        </w:rPr>
        <w:fldChar w:fldCharType="end" w:fldLock="0"/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one"/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Hotspots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It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s best to include small screen-grabs of the areas of your screen which you wish to make hotspots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Be sure to include all hotspots on each screen. If a hotspot is not outlined with a destination/action, it will not be included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Images of hotspots can be embedded here, as the image is just for reference</w:t>
      </w:r>
    </w:p>
    <w:p>
      <w:pPr>
        <w:pStyle w:val="Body"/>
        <w:rPr>
          <w:rStyle w:val="None"/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one"/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Actions (Directs to and Autotext):</w:t>
      </w: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This details what selecting the hotspot will do (write text, direct to ___</w:t>
      </w:r>
      <w:r>
        <w:rPr>
          <w:rStyle w:val="None"/>
          <w:rFonts w:ascii="Helvetica Neue" w:hAnsi="Helvetica Neue"/>
          <w:i w:val="1"/>
          <w:iCs w:val="1"/>
          <w:rtl w:val="0"/>
        </w:rPr>
        <w:t xml:space="preserve"> </w:t>
      </w:r>
      <w:r>
        <w:rPr>
          <w:rStyle w:val="None"/>
          <w:rFonts w:ascii="Helvetica Neue" w:hAnsi="Helvetica Neue"/>
          <w:rtl w:val="0"/>
          <w:lang w:val="en-US"/>
        </w:rPr>
        <w:t>screen)</w:t>
      </w: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>Be as specific as possible! If the action is writing text, write the desired text word for word. If the action is directing to a new screen, please provide the image file</w:t>
      </w:r>
      <w:r>
        <w:rPr>
          <w:rStyle w:val="None"/>
          <w:rFonts w:ascii="Helvetica Neue" w:hAnsi="Helvetica Neue" w:hint="default"/>
          <w:rtl w:val="0"/>
          <w:lang w:val="en-US"/>
        </w:rPr>
        <w:t>’</w:t>
      </w:r>
      <w:r>
        <w:rPr>
          <w:rStyle w:val="None"/>
          <w:rFonts w:ascii="Helvetica Neue" w:hAnsi="Helvetica Neue"/>
          <w:rtl w:val="0"/>
          <w:lang w:val="en-US"/>
        </w:rPr>
        <w:t>s name of that screen, as seen in the external folder you provide.</w:t>
      </w: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rtl w:val="0"/>
          <w:lang w:val="en-US"/>
        </w:rPr>
        <w:t xml:space="preserve">If the desired action is something like </w:t>
      </w:r>
      <w:r>
        <w:rPr>
          <w:rStyle w:val="None"/>
          <w:rFonts w:ascii="Helvetica Neue" w:hAnsi="Helvetica Neue" w:hint="default"/>
          <w:rtl w:val="0"/>
          <w:lang w:val="en-US"/>
        </w:rPr>
        <w:t>“</w:t>
      </w:r>
      <w:r>
        <w:rPr>
          <w:rStyle w:val="None"/>
          <w:rFonts w:ascii="Helvetica Neue" w:hAnsi="Helvetica Neue"/>
          <w:rtl w:val="0"/>
          <w:lang w:val="en-US"/>
        </w:rPr>
        <w:t xml:space="preserve">adding a checkmark to </w:t>
      </w:r>
      <w:r>
        <w:rPr>
          <w:rStyle w:val="None"/>
          <w:rFonts w:ascii="Helvetica Neue" w:hAnsi="Helvetica Neue"/>
          <w:i w:val="1"/>
          <w:iCs w:val="1"/>
          <w:rtl w:val="0"/>
          <w:lang w:val="en-US"/>
        </w:rPr>
        <w:t>Remember me</w:t>
      </w:r>
      <w:r>
        <w:rPr>
          <w:rStyle w:val="None"/>
          <w:rFonts w:ascii="Helvetica Neue" w:hAnsi="Helvetica Neue"/>
          <w:rtl w:val="0"/>
          <w:lang w:val="en-US"/>
        </w:rPr>
        <w:t xml:space="preserve"> box</w:t>
      </w:r>
      <w:r>
        <w:rPr>
          <w:rStyle w:val="None"/>
          <w:rFonts w:ascii="Helvetica Neue" w:hAnsi="Helvetica Neue" w:hint="default"/>
          <w:rtl w:val="0"/>
          <w:lang w:val="en-US"/>
        </w:rPr>
        <w:t>”</w:t>
      </w:r>
      <w:r>
        <w:rPr>
          <w:rStyle w:val="None"/>
          <w:rFonts w:ascii="Helvetica Neue" w:hAnsi="Helvetica Neue"/>
          <w:rtl w:val="0"/>
          <w:lang w:val="en-US"/>
        </w:rPr>
        <w:t>, please provide screenshots of this box being checked off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  <w:sz w:val="36"/>
          <w:szCs w:val="36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  <w:sz w:val="36"/>
          <w:szCs w:val="36"/>
        </w:rPr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en-US"/>
        </w:rPr>
        <w:t>❌</w:t>
      </w:r>
      <w:r>
        <w:rPr>
          <w:rStyle w:val="None"/>
          <w:rFonts w:ascii="Arial Unicode MS" w:hAnsi="Arial Unicode MS"/>
          <w:sz w:val="36"/>
          <w:szCs w:val="36"/>
          <w:rtl w:val="0"/>
          <w:lang w:val="en-US"/>
        </w:rPr>
        <w:t xml:space="preserve"> </w:t>
      </w:r>
      <w:r>
        <w:rPr>
          <w:rStyle w:val="None"/>
          <w:rFonts w:ascii="Arial Unicode MS" w:hAnsi="Arial Unicode MS"/>
          <w:sz w:val="36"/>
          <w:szCs w:val="36"/>
          <w:rtl w:val="0"/>
          <w:lang w:val="en-US"/>
        </w:rPr>
        <w:t xml:space="preserve">Bad Example </w:t>
      </w:r>
    </w:p>
    <w:p>
      <w:pPr>
        <w:pStyle w:val="Body"/>
        <w:rPr>
          <w:rStyle w:val="None"/>
          <w:rFonts w:ascii="Helvetica Neue" w:cs="Helvetica Neue" w:hAnsi="Helvetica Neue" w:eastAsia="Helvetica Neue"/>
          <w:sz w:val="32"/>
          <w:szCs w:val="32"/>
        </w:rPr>
      </w:pPr>
      <w:r>
        <w:rPr>
          <w:rStyle w:val="None"/>
          <w:rFonts w:ascii="Helvetica Neue" w:hAnsi="Helvetica Neue"/>
          <w:sz w:val="32"/>
          <w:szCs w:val="32"/>
          <w:rtl w:val="0"/>
          <w:lang w:val="en-US"/>
        </w:rPr>
        <w:t>Screen 1</w:t>
      </w:r>
    </w:p>
    <w:p>
      <w:pPr>
        <w:pStyle w:val="Body"/>
        <w:rPr>
          <w:rStyle w:val="None"/>
          <w:rFonts w:ascii="Helvetica Neue" w:cs="Helvetica Neue" w:hAnsi="Helvetica Neue" w:eastAsia="Helvetica Neue"/>
          <w:sz w:val="32"/>
          <w:szCs w:val="32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Accounts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b w:val="0"/>
                <w:bCs w:val="0"/>
                <w:shd w:val="clear" w:color="auto" w:fill="ffffff"/>
                <w:rtl w:val="0"/>
                <w:lang w:val="en-US"/>
              </w:rPr>
              <w:t>Deposits image at bottom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Deposit screen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Click on Deposits.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Learn More Link Text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Learn More Description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obi7ycmzci4" w:id="3"/>
      <w:bookmarkEnd w:id="3"/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  <w:sz w:val="36"/>
          <w:szCs w:val="36"/>
        </w:rPr>
      </w:pPr>
      <w:r>
        <w:rPr>
          <w:rStyle w:val="None"/>
          <w:rFonts w:ascii="Arial Unicode MS" w:hAnsi="Arial Unicode MS"/>
          <w:sz w:val="36"/>
          <w:szCs w:val="36"/>
          <w:rtl w:val="0"/>
          <w:lang w:val="en-US"/>
        </w:rPr>
        <w:t xml:space="preserve">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en-US"/>
        </w:rPr>
        <w:t>✅</w:t>
      </w:r>
      <w:r>
        <w:rPr>
          <w:rStyle w:val="None"/>
          <w:rFonts w:ascii="Arial Unicode MS" w:hAnsi="Arial Unicode MS"/>
          <w:sz w:val="36"/>
          <w:szCs w:val="36"/>
          <w:rtl w:val="0"/>
          <w:lang w:val="en-US"/>
        </w:rPr>
        <w:t xml:space="preserve"> </w:t>
      </w:r>
      <w:r>
        <w:rPr>
          <w:rStyle w:val="None"/>
          <w:rFonts w:ascii="Arial Unicode MS" w:hAnsi="Arial Unicode MS"/>
          <w:sz w:val="36"/>
          <w:szCs w:val="36"/>
          <w:rtl w:val="0"/>
          <w:lang w:val="en-US"/>
        </w:rPr>
        <w:t>Good Example</w:t>
      </w:r>
    </w:p>
    <w:p>
      <w:pPr>
        <w:pStyle w:val="Body"/>
        <w:rPr>
          <w:rStyle w:val="None"/>
          <w:rFonts w:ascii="Helvetica Neue" w:cs="Helvetica Neue" w:hAnsi="Helvetica Neue" w:eastAsia="Helvetica Neue"/>
          <w:sz w:val="32"/>
          <w:szCs w:val="32"/>
        </w:rPr>
      </w:pPr>
      <w:r>
        <w:rPr>
          <w:rStyle w:val="None"/>
          <w:rFonts w:ascii="Helvetica Neue" w:hAnsi="Helvetica Neue"/>
          <w:sz w:val="32"/>
          <w:szCs w:val="32"/>
          <w:rtl w:val="0"/>
          <w:lang w:val="en-US"/>
        </w:rPr>
        <w:t>Screen 1 - Accounts</w:t>
      </w:r>
    </w:p>
    <w:p>
      <w:pPr>
        <w:pStyle w:val="Body"/>
        <w:rPr>
          <w:rStyle w:val="None"/>
          <w:rFonts w:ascii="Helvetica Neue" w:cs="Helvetica Neue" w:hAnsi="Helvetica Neue" w:eastAsia="Helvetica Neue"/>
          <w:sz w:val="32"/>
          <w:szCs w:val="32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Accounts.jpg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cs="Helvetica Neue" w:hAnsi="Helvetica Neue" w:eastAsia="Helvetica Neue"/>
                <w:b w:val="0"/>
                <w:bCs w:val="0"/>
                <w:shd w:val="clear" w:color="auto" w:fill="ffffff"/>
                <w:lang w:val="en-US"/>
              </w:rPr>
              <w:drawing xmlns:a="http://schemas.openxmlformats.org/drawingml/2006/main">
                <wp:inline distT="0" distB="0" distL="0" distR="0">
                  <wp:extent cx="495300" cy="504825"/>
                  <wp:effectExtent l="0" t="0" r="0" b="0"/>
                  <wp:docPr id="1073741826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Deposits.jpg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Click on Deposits.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Learn More Link Text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Learn More Description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</w:tbl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Heading"/>
        <w:rPr>
          <w:rStyle w:val="None"/>
          <w:rFonts w:ascii="Helvetica Neue" w:cs="Helvetica Neue" w:hAnsi="Helvetica Neue" w:eastAsia="Helvetica Neue"/>
          <w:sz w:val="2"/>
          <w:szCs w:val="2"/>
        </w:rPr>
      </w:pPr>
      <w:bookmarkStart w:name="_etq9zmycbcep" w:id="4"/>
      <w:bookmarkEnd w:id="4"/>
      <w:r>
        <w:rPr>
          <w:rStyle w:val="None"/>
          <w:rFonts w:ascii="Helvetica Neue" w:hAnsi="Helvetica Neue"/>
          <w:rtl w:val="0"/>
        </w:rPr>
        <w:t>E</w:t>
      </w:r>
      <w:r>
        <w:rPr>
          <w:rStyle w:val="None"/>
          <w:rFonts w:ascii="Helvetica Neue" w:hAnsi="Helvetica Neue"/>
          <w:rtl w:val="0"/>
          <w:lang w:val="en-US"/>
        </w:rPr>
        <w:t>xample of Completed Template</w:t>
      </w: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6375"/>
      </w:tblGrid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375"/>
            <w:gridSpan w:val="2"/>
            <w:tcBorders>
              <w:top w:val="single" w:color="000000" w:sz="6" w:space="0" w:shadow="0" w:frame="0"/>
              <w:left w:val="single" w:color="9a9a9a" w:sz="6" w:space="0" w:shadow="0" w:frame="0"/>
              <w:bottom w:val="single" w:color="000000" w:sz="6" w:space="0" w:shadow="0" w:frame="0"/>
              <w:right w:val="single" w:color="9a9a9a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Step Info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Item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Your Info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Step Title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How to Complete a Mobile Deposit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Complexity</w:t>
            </w:r>
          </w:p>
          <w:p>
            <w:pPr>
              <w:pStyle w:val="Heading 2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How difficult is this step on a scale of 1-5?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How many minutes will the step take to complete?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Description </w:t>
            </w:r>
          </w:p>
          <w:p>
            <w:pPr>
              <w:pStyle w:val="Heading 2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What are people getting themselves into?!?!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Checks can easily be deposited on the go using the mobile app! This step will teach you how, in a risk free environment!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What players will learn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How to deposit a check using the mobile banking app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Does this contribute to learner progress?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Skills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  <w:jc w:val="center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Digitally Fluent</w:t>
            </w:r>
          </w:p>
        </w:tc>
      </w:tr>
    </w:tbl>
    <w:p>
      <w:pPr>
        <w:pStyle w:val="Heading"/>
        <w:widowControl w:val="0"/>
        <w:spacing w:line="240" w:lineRule="auto"/>
        <w:rPr>
          <w:rStyle w:val="None"/>
          <w:rFonts w:ascii="Helvetica Neue" w:cs="Helvetica Neue" w:hAnsi="Helvetica Neue" w:eastAsia="Helvetica Neue"/>
          <w:sz w:val="2"/>
          <w:szCs w:val="2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5"/>
        <w:gridCol w:w="6375"/>
      </w:tblGrid>
      <w:tr>
        <w:tblPrEx>
          <w:shd w:val="clear" w:color="auto" w:fill="ced7e7"/>
        </w:tblPrEx>
        <w:trPr>
          <w:trHeight w:val="1774" w:hRule="atLeast"/>
        </w:trPr>
        <w:tc>
          <w:tcPr>
            <w:tcW w:type="dxa" w:w="2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Demo Goal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(This isn</w:t>
            </w:r>
            <w:r>
              <w:rPr>
                <w:rStyle w:val="None"/>
                <w:rFonts w:ascii="Helvetica Neue" w:hAnsi="Helvetica Neue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t a field within LemonadeLXP, but should be included in your draft)</w:t>
            </w:r>
          </w:p>
        </w:tc>
        <w:tc>
          <w:tcPr>
            <w:tcW w:type="dxa" w:w="63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Get from the accounts screen to the take a picture section of Mobile Deposit. </w:t>
            </w:r>
          </w:p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i w:val="1"/>
                <w:iCs w:val="1"/>
                <w:shd w:val="nil" w:color="auto" w:fill="auto"/>
                <w:rtl w:val="0"/>
                <w:lang w:val="en-US"/>
              </w:rPr>
              <w:t>Note: Normally you would want to create a demo that fully completes a goal (i.e., get from accounts screen to completion of a mobile deposit), but for the sake of brevity we won</w:t>
            </w:r>
            <w:r>
              <w:rPr>
                <w:rStyle w:val="None"/>
                <w:rFonts w:ascii="Helvetica Neue" w:hAnsi="Helvetica Neue" w:hint="default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Helvetica Neue" w:hAnsi="Helvetica Neue"/>
                <w:i w:val="1"/>
                <w:iCs w:val="1"/>
                <w:shd w:val="nil" w:color="auto" w:fill="auto"/>
                <w:rtl w:val="0"/>
                <w:lang w:val="en-US"/>
              </w:rPr>
              <w:t>t fully complete the goal here.</w:t>
            </w:r>
          </w:p>
        </w:tc>
      </w:tr>
    </w:tbl>
    <w:p>
      <w:pPr>
        <w:pStyle w:val="Heading"/>
        <w:widowControl w:val="0"/>
        <w:spacing w:line="240" w:lineRule="auto"/>
        <w:rPr>
          <w:rStyle w:val="None"/>
          <w:rFonts w:ascii="Helvetica Neue" w:cs="Helvetica Neue" w:hAnsi="Helvetica Neue" w:eastAsia="Helvetica Neue"/>
          <w:b w:val="1"/>
          <w:bCs w:val="1"/>
          <w:sz w:val="2"/>
          <w:szCs w:val="2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tvs2whovjcpe" w:id="5"/>
      <w:bookmarkEnd w:id="5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>creen 1 - Accounts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Accounts.jpg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cs="Helvetica Neue" w:hAnsi="Helvetica Neue" w:eastAsia="Helvetica Neue"/>
                <w:b w:val="0"/>
                <w:bCs w:val="0"/>
                <w:shd w:val="clear" w:color="auto" w:fill="ffffff"/>
                <w:lang w:val="en-US"/>
              </w:rPr>
              <w:drawing xmlns:a="http://schemas.openxmlformats.org/drawingml/2006/main">
                <wp:inline distT="0" distB="0" distL="0" distR="0">
                  <wp:extent cx="495300" cy="504825"/>
                  <wp:effectExtent l="0" t="0" r="0" b="0"/>
                  <wp:docPr id="1073741827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Deposits.jpg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Click on Deposits.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gyznkd4t1df8" w:id="6"/>
      <w:bookmarkEnd w:id="6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>creen 2 - Deposits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Deposits.jpg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cs="Helvetica Neue" w:hAnsi="Helvetica Neue" w:eastAsia="Helvetica Neue"/>
                <w:b w:val="0"/>
                <w:bCs w:val="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862013" cy="569927"/>
                  <wp:effectExtent l="0" t="0" r="0" b="0"/>
                  <wp:docPr id="1073741828" name="officeArt object" descr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5.png" descr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5699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MDMainPage.jpg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Click on Deposit a Check.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cnuawycjkxx8" w:id="7"/>
      <w:bookmarkEnd w:id="7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>creen 3 - Mobile Deposit Main Page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MDMainPage.jpg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rStyle w:val="None"/>
                <w:rFonts w:ascii="Helvetica Neue" w:cs="Helvetica Neue" w:hAnsi="Helvetica Neue" w:eastAsia="Helvetica Neue"/>
                <w:b w:val="0"/>
                <w:bCs w:val="0"/>
                <w:sz w:val="22"/>
                <w:szCs w:val="22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357313" cy="423163"/>
                  <wp:effectExtent l="0" t="0" r="0" b="0"/>
                  <wp:docPr id="1073741829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3" cy="4231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MDAccountSelection.jpg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Change the deposit account from Checking to your Personal Savings account.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Which accounts are eligible?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All personal and small business checking and savings accounts are eligible for mobile deposit.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pl3ivwjrp5x" w:id="8"/>
      <w:bookmarkEnd w:id="8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>creen 4 - Account Selection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MDAccountSelection.jpg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rStyle w:val="None"/>
                <w:rFonts w:ascii="Helvetica Neue" w:cs="Helvetica Neue" w:hAnsi="Helvetica Neue" w:eastAsia="Helvetica Neue"/>
                <w:b w:val="0"/>
                <w:bCs w:val="0"/>
                <w:sz w:val="22"/>
                <w:szCs w:val="22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068197" cy="377142"/>
                  <wp:effectExtent l="0" t="0" r="0" b="0"/>
                  <wp:docPr id="1073741830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7" cy="3771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MDMainPage2.jpg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Select your Personal Savings account.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bu4i42jvpt8j" w:id="9"/>
      <w:bookmarkEnd w:id="9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>creen 5 - Enter Amount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MDMainPage2.jpg</w:t>
            </w:r>
          </w:p>
        </w:tc>
      </w:tr>
    </w:tbl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3"/>
        <w:gridCol w:w="2436"/>
        <w:gridCol w:w="3706"/>
      </w:tblGrid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Heading 2"/>
              <w:ind w:left="180" w:firstLine="0"/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1. </w:t>
            </w:r>
            <w:r>
              <w:rPr>
                <w:rStyle w:val="None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Style w:val="None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47750" cy="219075"/>
                  <wp:effectExtent l="0" t="0" r="0" b="0"/>
                  <wp:docPr id="1073741831" name="officeArt object" descr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190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Heading 2"/>
              <w:ind w:left="180" w:firstLine="0"/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Style w:val="None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Style w:val="None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671638" cy="214542"/>
                  <wp:effectExtent l="0" t="0" r="0" b="0"/>
                  <wp:docPr id="1073741832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2145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Demo Complete</w:t>
            </w:r>
          </w:p>
        </w:tc>
      </w:tr>
      <w:tr>
        <w:tblPrEx>
          <w:shd w:val="clear" w:color="auto" w:fill="ced7e7"/>
        </w:tblPrEx>
        <w:trPr>
          <w:trHeight w:val="1074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Select Enter an amount to enter the value of the check, $100.00.</w:t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Select Take Photo to photograph your check.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$100.00</w:t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How much can I deposit at once?</w:t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ced7e7"/>
        </w:tblPrEx>
        <w:trPr>
          <w:trHeight w:val="1074" w:hRule="atLeast"/>
        </w:trPr>
        <w:tc>
          <w:tcPr>
            <w:tcW w:type="dxa" w:w="3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24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You can deposit checks worth up to $5,000 using mobile deposit.</w:t>
            </w:r>
          </w:p>
        </w:tc>
        <w:tc>
          <w:tcPr>
            <w:tcW w:type="dxa" w:w="3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Helvetica Neue" w:hAnsi="Helvetica Neue"/>
                <w:shd w:val="clear" w:color="auto" w:fill="ffffff"/>
                <w:rtl w:val="0"/>
                <w:lang w:val="en-US"/>
              </w:rPr>
              <w:t>N/A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Exit Summary Text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You've successfully reached the Take Photo screen, great job!</w:t>
            </w:r>
          </w:p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80"/>
        <w:gridCol w:w="708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3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Completion Action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Link Text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Check out the app!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Link URL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https://www.lemonadetraining.com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Action Description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Follow the link and get to know more about our app!</w:t>
            </w:r>
          </w:p>
        </w:tc>
      </w:tr>
      <w:tr>
        <w:tblPrEx>
          <w:shd w:val="clear" w:color="auto" w:fill="ced7e7"/>
        </w:tblPrEx>
        <w:trPr>
          <w:trHeight w:val="715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(include in separate folder)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CompletionThumbnail.jpeg</w:t>
            </w:r>
          </w:p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  <w:sz w:val="20"/>
          <w:szCs w:val="20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  <w:sz w:val="20"/>
          <w:szCs w:val="20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  <w:sz w:val="20"/>
          <w:szCs w:val="20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  <w:sz w:val="20"/>
          <w:szCs w:val="20"/>
        </w:rPr>
      </w:pP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bopzt9f4herm" w:id="10"/>
      <w:bookmarkEnd w:id="10"/>
      <w:r>
        <w:rPr>
          <w:rStyle w:val="None"/>
          <w:rFonts w:ascii="Helvetica Neue" w:hAnsi="Helvetica Neue"/>
          <w:rtl w:val="0"/>
        </w:rPr>
        <w:t>E</w:t>
      </w:r>
      <w:r>
        <w:rPr>
          <w:rStyle w:val="None"/>
          <w:rFonts w:ascii="Helvetica Neue" w:hAnsi="Helvetica Neue"/>
          <w:rtl w:val="0"/>
          <w:lang w:val="en-US"/>
        </w:rPr>
        <w:t>xample Assets Used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These images are only to provide context for the examples Screen 1 to Screen 5.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Note: These images are to be sent in a separate folder. Embedded images cannot be used in creating Demos.</w:t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Accounts.jpg</w:t>
        <w:tab/>
        <w:tab/>
        <w:tab/>
        <w:tab/>
        <w:t xml:space="preserve">                   Deposits.jpg</w:t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1902057" cy="3295230"/>
            <wp:effectExtent l="0" t="0" r="0" b="0"/>
            <wp:docPr id="1073741833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9.png" descr="image9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057" cy="3295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Helvetica Neue" w:cs="Helvetica Neue" w:hAnsi="Helvetica Neue" w:eastAsia="Helvetica Neue"/>
          <w:rtl w:val="0"/>
        </w:rPr>
        <w:tab/>
        <w:tab/>
        <w:t xml:space="preserve">     </w:t>
      </w:r>
      <w:r>
        <w:rPr>
          <w:rStyle w:val="None"/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1887766" cy="3266655"/>
            <wp:effectExtent l="0" t="0" r="0" b="0"/>
            <wp:docPr id="1073741834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7.png" descr="image7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66" cy="3266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MDMainPage.jpg</w:t>
        <w:tab/>
        <w:tab/>
        <w:tab/>
        <w:t xml:space="preserve">         MDAccountSelection.jpg</w:t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1810494" cy="3068491"/>
            <wp:effectExtent l="0" t="0" r="0" b="0"/>
            <wp:docPr id="1073741835" name="officeArt object" descr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1.png" descr="image11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94" cy="3068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Helvetica Neue" w:cs="Helvetica Neue" w:hAnsi="Helvetica Neue" w:eastAsia="Helvetica Neue"/>
          <w:rtl w:val="0"/>
        </w:rPr>
        <w:tab/>
        <w:tab/>
        <w:t xml:space="preserve">  </w:t>
      </w:r>
      <w:r>
        <w:rPr>
          <w:rStyle w:val="None"/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1842343" cy="3080478"/>
            <wp:effectExtent l="0" t="0" r="0" b="0"/>
            <wp:docPr id="1073741836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0.png" descr="image10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3" cy="30804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MDMainPage2.jpg</w:t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cs="Helvetica Neue" w:hAnsi="Helvetica Neue" w:eastAsia="Helvetica Neue"/>
        </w:rPr>
        <w:drawing xmlns:a="http://schemas.openxmlformats.org/drawingml/2006/main">
          <wp:inline distT="0" distB="0" distL="0" distR="0">
            <wp:extent cx="1733550" cy="2926877"/>
            <wp:effectExtent l="0" t="0" r="0" b="0"/>
            <wp:docPr id="1073741837" name="officeArt object" descr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2.png" descr="image12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926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right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rtl w:val="0"/>
          <w:lang w:val="en-US"/>
        </w:rPr>
        <w:t>Start completing your templates on the next page.</w:t>
      </w: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"/>
        <w:rPr>
          <w:rStyle w:val="None"/>
          <w:rFonts w:ascii="Helvetica Neue" w:cs="Helvetica Neue" w:hAnsi="Helvetica Neue" w:eastAsia="Helvetica Neue"/>
        </w:rPr>
      </w:pPr>
      <w:bookmarkStart w:name="_icyi6di1dluu" w:id="11"/>
      <w:bookmarkEnd w:id="11"/>
      <w:r>
        <w:rPr>
          <w:rStyle w:val="None"/>
          <w:rFonts w:ascii="Helvetica Neue" w:hAnsi="Helvetica Neue"/>
          <w:rtl w:val="0"/>
          <w:lang w:val="en-US"/>
        </w:rPr>
        <w:t>Y</w:t>
      </w:r>
      <w:r>
        <w:rPr>
          <w:rStyle w:val="None"/>
          <w:rFonts w:ascii="Helvetica Neue" w:hAnsi="Helvetica Neue"/>
          <w:rtl w:val="0"/>
          <w:lang w:val="fr-FR"/>
        </w:rPr>
        <w:t>our Demo</w:t>
      </w:r>
    </w:p>
    <w:p>
      <w:pPr>
        <w:pStyle w:val="Heading 3"/>
      </w:pPr>
      <w:bookmarkStart w:name="_y8e5bcb7zi3r" w:id="12"/>
      <w:bookmarkEnd w:id="12"/>
      <w:r>
        <w:rPr>
          <w:rStyle w:val="None"/>
          <w:rFonts w:cs="Arial Unicode MS" w:eastAsia="Arial Unicode MS"/>
          <w:rtl w:val="0"/>
        </w:rPr>
        <w:t>S</w:t>
      </w:r>
      <w:r>
        <w:rPr>
          <w:rStyle w:val="None"/>
          <w:rFonts w:cs="Arial Unicode MS" w:eastAsia="Arial Unicode MS"/>
          <w:rtl w:val="0"/>
          <w:lang w:val="en-US"/>
        </w:rPr>
        <w:t>tart drafting your Demo here!</w:t>
      </w:r>
    </w:p>
    <w:p>
      <w:pPr>
        <w:pStyle w:val="Body"/>
      </w:pP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6375"/>
      </w:tblGrid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375"/>
            <w:gridSpan w:val="2"/>
            <w:tcBorders>
              <w:top w:val="single" w:color="000000" w:sz="6" w:space="0" w:shadow="0" w:frame="0"/>
              <w:left w:val="single" w:color="9a9a9a" w:sz="6" w:space="0" w:shadow="0" w:frame="0"/>
              <w:bottom w:val="single" w:color="000000" w:sz="6" w:space="0" w:shadow="0" w:frame="0"/>
              <w:right w:val="single" w:color="9a9a9a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Step Info</w:t>
            </w:r>
          </w:p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Item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d0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jc w:val="center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Your Info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Step Title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Complexity</w:t>
            </w:r>
          </w:p>
          <w:p>
            <w:pPr>
              <w:pStyle w:val="Heading 2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How difficult is this step on a scale of 1-5?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How many minutes will the step take to complete?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Description </w:t>
            </w:r>
          </w:p>
          <w:p>
            <w:pPr>
              <w:pStyle w:val="Heading 2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What are people getting themselves into?!?!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What players will learn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Does this contribute to learner progress?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0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2"/>
              <w:spacing w:before="0" w:after="0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Skills</w:t>
            </w:r>
          </w:p>
        </w:tc>
        <w:tc>
          <w:tcPr>
            <w:tcW w:type="dxa" w:w="6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widowControl w:val="0"/>
        <w:spacing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5"/>
        <w:gridCol w:w="6375"/>
      </w:tblGrid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2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Demo Goal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hd w:val="nil" w:color="auto" w:fill="auto"/>
                <w:rtl w:val="0"/>
                <w:lang w:val="en-US"/>
              </w:rPr>
              <w:t>(not seen by learners)</w:t>
            </w:r>
          </w:p>
        </w:tc>
        <w:tc>
          <w:tcPr>
            <w:tcW w:type="dxa" w:w="63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Helvetica Neue" w:cs="Helvetica Neue" w:hAnsi="Helvetica Neue" w:eastAsia="Helvetica Neue"/>
          <w:b w:val="1"/>
          <w:bCs w:val="1"/>
          <w:sz w:val="2"/>
          <w:szCs w:val="2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Heading 2"/>
      </w:pPr>
      <w:bookmarkStart w:name="_wi598vxmgezx" w:id="13"/>
      <w:bookmarkEnd w:id="13"/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rPr>
          <w:rStyle w:val="None"/>
          <w:rFonts w:ascii="Helvetica Neue" w:cs="Helvetica Neue" w:hAnsi="Helvetica Neue" w:eastAsia="Helvetica Neue"/>
        </w:rPr>
      </w:pPr>
      <w:bookmarkStart w:name="_evnbhhv611o3" w:id="14"/>
      <w:bookmarkEnd w:id="14"/>
      <w:r>
        <w:rPr>
          <w:rStyle w:val="None"/>
          <w:rFonts w:ascii="Helvetica Neue" w:hAnsi="Helvetica Neue"/>
          <w:rtl w:val="0"/>
        </w:rPr>
        <w:t>S</w:t>
      </w:r>
      <w:r>
        <w:rPr>
          <w:rStyle w:val="None"/>
          <w:rFonts w:ascii="Helvetica Neue" w:hAnsi="Helvetica Neue"/>
          <w:rtl w:val="0"/>
          <w:lang w:val="en-US"/>
        </w:rPr>
        <w:t xml:space="preserve">creen 1 -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 File</w:t>
            </w:r>
          </w:p>
        </w:tc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6150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Hotspot(s)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(min. 1 required)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Directs To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Guiding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(seen in Guided Practice mode)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Autotext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(if applicable)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Link Text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Learn More Description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(optional)</w:t>
            </w:r>
          </w:p>
        </w:tc>
        <w:tc>
          <w:tcPr>
            <w:tcW w:type="dxa" w:w="6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rPr>
          <w:rStyle w:val="None"/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  <w:i w:val="1"/>
          <w:iCs w:val="1"/>
        </w:rPr>
      </w:pPr>
      <w:r>
        <w:rPr>
          <w:rStyle w:val="None"/>
          <w:rFonts w:ascii="Helvetica Neue" w:hAnsi="Helvetica Neue"/>
          <w:i w:val="1"/>
          <w:iCs w:val="1"/>
          <w:rtl w:val="0"/>
          <w:lang w:val="en-US"/>
        </w:rPr>
        <w:t>Copy and paste more Screen templates as needed.</w:t>
      </w:r>
    </w:p>
    <w:p>
      <w:pPr>
        <w:pStyle w:val="Body"/>
        <w:jc w:val="center"/>
        <w:rPr>
          <w:rStyle w:val="None"/>
          <w:rFonts w:ascii="Helvetica Neue" w:cs="Helvetica Neue" w:hAnsi="Helvetica Neue" w:eastAsia="Helvetica Neue"/>
          <w:i w:val="1"/>
          <w:iCs w:val="1"/>
        </w:rPr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Exit Summary Text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80"/>
        <w:gridCol w:w="708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3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Completion Action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Link Text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Link URL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Action Description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5" w:hRule="atLeast"/>
        </w:trPr>
        <w:tc>
          <w:tcPr>
            <w:tcW w:type="dxa" w:w="2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rStyle w:val="None"/>
                <w:rFonts w:ascii="Helvetica Neue" w:cs="Helvetica Neue" w:hAnsi="Helvetica Neue" w:eastAsia="Helvetica Neu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Image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(include in separate folder)</w:t>
            </w:r>
          </w:p>
        </w:tc>
        <w:tc>
          <w:tcPr>
            <w:tcW w:type="dxa" w:w="70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center"/>
      </w:pPr>
      <w:r>
        <w:rPr>
          <w:rStyle w:val="None"/>
          <w:rFonts w:ascii="Helvetica Neue" w:cs="Helvetica Neue" w:hAnsi="Helvetica Neue" w:eastAsia="Helvetica Neue"/>
          <w:sz w:val="20"/>
          <w:szCs w:val="20"/>
        </w:rPr>
      </w:r>
      <w:bookmarkStart w:name="_rwyb26gtdsw7" w:id="15"/>
    </w:p>
    <w:sectPr>
      <w:headerReference w:type="default" r:id="rId16"/>
      <w:footerReference w:type="default" r:id="rId17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caps w:val="0"/>
      <w:smallCaps w:val="0"/>
      <w:strike w:val="0"/>
      <w:dstrike w:val="0"/>
      <w:outline w:val="0"/>
      <w:color w:val="1155cc"/>
      <w:u w:val="single" w:color="1155cc"/>
      <w:shd w:val="nil" w:color="auto" w:fill="auto"/>
      <w:vertAlign w:val="baseline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Helvetica Neue" w:cs="Helvetica Neue" w:hAnsi="Helvetica Neue" w:eastAsia="Helvetica Neue"/>
      <w:b w:val="1"/>
      <w:b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3">
    <w:name w:val="Hyperlink.3"/>
    <w:basedOn w:val="None"/>
    <w:next w:val="Hyperlink.3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